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9E3E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F42ECEE" wp14:editId="25885F52">
            <wp:simplePos x="0" y="0"/>
            <wp:positionH relativeFrom="column">
              <wp:align>center</wp:align>
            </wp:positionH>
            <wp:positionV relativeFrom="paragraph">
              <wp:posOffset>-66040</wp:posOffset>
            </wp:positionV>
            <wp:extent cx="734695" cy="974725"/>
            <wp:effectExtent l="0" t="0" r="8255" b="0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97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</w:pPr>
      <w:r w:rsidRPr="009E3ED1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 xml:space="preserve">АДМИНИСТРАЦИЯ </w:t>
      </w:r>
      <w:r w:rsidR="00D92D7F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>КАЗАРСКОГО</w:t>
      </w:r>
      <w:r w:rsidRPr="009E3ED1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 xml:space="preserve"> СЕЛЬСОВЕТА</w:t>
      </w: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28"/>
          <w:szCs w:val="28"/>
          <w:lang w:eastAsia="ar-SA"/>
        </w:rPr>
      </w:pPr>
      <w:r w:rsidRPr="009E3ED1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>НИКОЛЬСКОГО РАЙОНА ПЕНЗЕНСКОЙ ОБЛАСТИ</w:t>
      </w: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28"/>
          <w:szCs w:val="28"/>
          <w:lang w:eastAsia="ar-SA"/>
        </w:rPr>
      </w:pPr>
    </w:p>
    <w:p w:rsidR="009E3ED1" w:rsidRPr="009E3ED1" w:rsidRDefault="00D50B37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РАСПОРЯЖЕНИЕ</w:t>
      </w: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28"/>
          <w:szCs w:val="28"/>
          <w:lang w:eastAsia="ar-SA"/>
        </w:rPr>
      </w:pPr>
    </w:p>
    <w:p w:rsid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</w:pPr>
      <w:r w:rsidRPr="00D50B37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 xml:space="preserve">от  </w:t>
      </w:r>
      <w:r w:rsidR="00D92D7F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25</w:t>
      </w:r>
      <w:r w:rsidR="004348E5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.</w:t>
      </w:r>
      <w:r w:rsidR="00D92D7F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05.2020</w:t>
      </w:r>
      <w:r w:rsidRPr="00D50B37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 xml:space="preserve">  № </w:t>
      </w:r>
      <w:r w:rsidR="00224377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18</w:t>
      </w:r>
    </w:p>
    <w:p w:rsidR="00D50B37" w:rsidRPr="00D50B37" w:rsidRDefault="00D92D7F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с</w:t>
      </w:r>
      <w:proofErr w:type="gramEnd"/>
      <w:r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. Казарка</w:t>
      </w:r>
    </w:p>
    <w:p w:rsidR="009E3ED1" w:rsidRPr="009E3ED1" w:rsidRDefault="009E3ED1" w:rsidP="00D50B37">
      <w:pPr>
        <w:suppressAutoHyphens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9E3ED1" w:rsidRPr="006948F4" w:rsidRDefault="006948F4" w:rsidP="00D50B37">
      <w:pPr>
        <w:suppressAutoHyphens/>
        <w:autoSpaceDE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r w:rsidRPr="006948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948F4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О создании комиссии и утверждении мероприятий по проведению проверки  готовности к отопительному периоду 2020-2021 годов </w:t>
      </w:r>
      <w:r w:rsidRPr="006948F4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 xml:space="preserve">       организаций,</w:t>
      </w:r>
      <w:r w:rsidRPr="006948F4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    расположенных на территории </w:t>
      </w:r>
      <w:proofErr w:type="spellStart"/>
      <w:r w:rsidRPr="006948F4">
        <w:rPr>
          <w:rFonts w:ascii="Times New Roman" w:eastAsia="Times New Roman" w:hAnsi="Times New Roman" w:cs="Times New Roman"/>
          <w:b/>
          <w:szCs w:val="24"/>
          <w:lang w:eastAsia="ar-SA"/>
        </w:rPr>
        <w:t>Казарского</w:t>
      </w:r>
      <w:proofErr w:type="spellEnd"/>
      <w:r w:rsidRPr="006948F4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сельсовета </w:t>
      </w:r>
      <w:r w:rsidRPr="006948F4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Никольского</w:t>
      </w:r>
      <w:r w:rsidRPr="006948F4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района Пензенской области</w:t>
      </w:r>
    </w:p>
    <w:bookmarkEnd w:id="0"/>
    <w:p w:rsidR="00037871" w:rsidRDefault="00037871" w:rsidP="00037871">
      <w:pPr>
        <w:suppressAutoHyphens/>
        <w:spacing w:after="0" w:line="100" w:lineRule="atLeast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E3ED1" w:rsidRPr="00037871" w:rsidRDefault="009E3ED1" w:rsidP="00037871">
      <w:pPr>
        <w:suppressAutoHyphens/>
        <w:spacing w:after="0" w:line="100" w:lineRule="atLeast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190-ФЗ «О теплоснабжении», приказом Министерства энергетики Российской Федерации от 12.03.2013 № 103 «Об  утверждении Правил оценки готовности к отопительному периоду», Уставом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сельсовета Никольского района Пензенской области,  в целях обеспечения контроля за подготовкой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организаций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потребителей тепловой энергии к</w:t>
      </w:r>
      <w:proofErr w:type="gram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работе в осенне-зимний период </w:t>
      </w:r>
      <w:r w:rsidR="00D92D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2020-2021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годов в зимних условиях, администрация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сельсовета Никольского района Пензенской области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,</w:t>
      </w:r>
    </w:p>
    <w:p w:rsidR="00D50B37" w:rsidRPr="00D50B37" w:rsidRDefault="00D50B37" w:rsidP="00D50B37">
      <w:pPr>
        <w:suppressAutoHyphens/>
        <w:spacing w:after="0" w:line="100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50B37">
        <w:rPr>
          <w:rFonts w:ascii="Times New Roman" w:hAnsi="Times New Roman" w:cs="Times New Roman"/>
          <w:sz w:val="24"/>
          <w:szCs w:val="24"/>
          <w:lang w:eastAsia="ar-SA"/>
        </w:rPr>
        <w:t>1.</w:t>
      </w:r>
      <w:r w:rsidRPr="00D50B37">
        <w:rPr>
          <w:rFonts w:ascii="Times New Roman" w:hAnsi="Times New Roman" w:cs="Times New Roman"/>
          <w:color w:val="666666"/>
          <w:sz w:val="24"/>
          <w:szCs w:val="24"/>
          <w:shd w:val="clear" w:color="auto" w:fill="FFFFFF"/>
          <w:lang w:eastAsia="ar-SA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Создать комиссию по проведению проверки готовности к отопительному периоду </w:t>
      </w:r>
      <w:r w:rsidR="00D92D7F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2020-2021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годов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организаций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и потребителей тепловой энергии, расположенных на территории  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сельсовета Никольского района Пензенской области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и утвердить ее состав, согласно приложению 1 к настоящему </w:t>
      </w:r>
      <w:r w:rsid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распоряжению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2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.</w:t>
      </w:r>
      <w:r w:rsidRPr="00D50B37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Утвердить Положение о комиссии по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проверке готовности к отопительному периоду </w:t>
      </w:r>
      <w:r w:rsidR="00D92D7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годов  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организаций и потребителей тепловой энергии, расположенных на территории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>сельсовета Никольского района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Пензенской области,</w:t>
      </w:r>
      <w:r w:rsidRPr="00D50B37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согласно приложению  2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распоряжению</w:t>
      </w:r>
      <w:r w:rsidRPr="00D50B37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. 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50B37">
        <w:rPr>
          <w:rFonts w:ascii="Times New Roman" w:hAnsi="Times New Roman" w:cs="Times New Roman"/>
          <w:color w:val="666666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Утвердить Мероприятия проведения проверки готовности к отопительному периоду </w:t>
      </w:r>
      <w:r w:rsidR="00D92D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годов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организаций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 потребителей тепловой энергии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расположенных на территории 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ru-RU"/>
        </w:rPr>
        <w:t>Казарского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сельсовета Никольского района Пензенской области,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согласно приложению  3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</w:t>
      </w:r>
      <w:r w:rsidRPr="00D50B3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Утвердить</w:t>
      </w:r>
      <w:r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0B3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Требования по готовности к отопительному периоду для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организаций и </w:t>
      </w:r>
      <w:r w:rsidRPr="00D50B3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потребителей тепловой      энергии,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расположенных на территории 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ru-RU"/>
        </w:rPr>
        <w:t>Казарского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ru-RU"/>
        </w:rPr>
        <w:t>сельсовета Никольского района Пензенской области,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согласно приложению  4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5. Утвердить форму акта проверки готовности к отопительному периоду </w:t>
      </w:r>
      <w:r w:rsidR="00D92D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годов,  согласно приложению  5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6. Утвердить форму паспорта готовности к отопительному периоду </w:t>
      </w:r>
      <w:r w:rsidR="00D92D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годов,  согласно приложению  6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D513C" w:rsidRPr="003A5C3C" w:rsidRDefault="00CD78A8" w:rsidP="003A5C3C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7. Признать утратившим силу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r w:rsidR="003A5C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аспоряжение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="00D92D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Казарского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сельсовета Никольского района Пензенской области</w:t>
      </w:r>
      <w:r w:rsidR="003A5C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 </w:t>
      </w:r>
      <w:r w:rsidR="006A7B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19.06.2019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№ </w:t>
      </w:r>
      <w:r w:rsidR="006A7B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>О создании комиссии и утверждении мероприятий по проведению проверки  готовности к отопительному периоду 201</w:t>
      </w:r>
      <w:r w:rsidR="00D92D7F">
        <w:rPr>
          <w:rFonts w:ascii="Times New Roman" w:hAnsi="Times New Roman" w:cs="Times New Roman"/>
          <w:sz w:val="24"/>
          <w:szCs w:val="24"/>
          <w:lang w:eastAsia="ar-SA"/>
        </w:rPr>
        <w:t>9-2020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годов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организаций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и потребителей тепловой энергии,   расположенных на территории 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сельсовета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Никольского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района</w:t>
      </w:r>
      <w:r w:rsidR="001D513C"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Пензенской области»</w:t>
      </w:r>
      <w:r w:rsidR="003A5C3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E3ED1" w:rsidRPr="00D50B37" w:rsidRDefault="00CD78A8" w:rsidP="00D50B37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</w:t>
      </w:r>
      <w:r w:rsidR="009E3ED1"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Настоящее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аспоряжение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опубликовать в информационн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 xml:space="preserve">ом бюллетене 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ru-RU"/>
        </w:rPr>
        <w:t>Казарского</w:t>
      </w:r>
      <w:proofErr w:type="spellEnd"/>
      <w:r w:rsidR="003A5C3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D92D7F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Сельские ведомости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1D513C" w:rsidRPr="00D50B37" w:rsidRDefault="00CD78A8" w:rsidP="00D50B37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0B37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D513C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Настоящее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аспоряжение</w:t>
      </w:r>
      <w:r w:rsidR="001D513C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вступает в силу на следующий день после дня его официального опубликования.</w:t>
      </w:r>
    </w:p>
    <w:p w:rsidR="009E3ED1" w:rsidRPr="00D50B37" w:rsidRDefault="00CD78A8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аспоряжения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возложить на главу администрации </w:t>
      </w:r>
      <w:proofErr w:type="spellStart"/>
      <w:r w:rsidR="00D92D7F">
        <w:rPr>
          <w:rFonts w:ascii="Times New Roman" w:hAnsi="Times New Roman" w:cs="Times New Roman"/>
          <w:sz w:val="24"/>
          <w:szCs w:val="24"/>
          <w:lang w:eastAsia="ru-RU"/>
        </w:rPr>
        <w:t>Казарского</w:t>
      </w:r>
      <w:proofErr w:type="spellEnd"/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:rsidR="001D513C" w:rsidRDefault="001D513C" w:rsidP="00D50B37">
      <w:pPr>
        <w:suppressAutoHyphens/>
        <w:spacing w:after="0" w:line="240" w:lineRule="atLeast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50B37" w:rsidRDefault="009E3ED1" w:rsidP="00D50B37">
      <w:pPr>
        <w:suppressAutoHyphens/>
        <w:spacing w:after="0" w:line="240" w:lineRule="atLeast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Глава администрации </w:t>
      </w:r>
      <w:proofErr w:type="spellStart"/>
      <w:r w:rsidR="00D92D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сельсовета</w:t>
      </w:r>
    </w:p>
    <w:p w:rsidR="001D513C" w:rsidRDefault="00D50B37" w:rsidP="00D50B37">
      <w:pPr>
        <w:suppressAutoHyphens/>
        <w:spacing w:after="0" w:line="240" w:lineRule="atLeast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Никольского района Пензенской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="00D92D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D92D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А.Ю.Зотов</w:t>
      </w:r>
      <w:proofErr w:type="spellEnd"/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Pr="009E3ED1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ожение  1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администрации </w:t>
      </w:r>
    </w:p>
    <w:p w:rsidR="00037871" w:rsidRDefault="00D92D7F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Cs w:val="20"/>
          <w:lang w:eastAsia="ar-SA"/>
        </w:rPr>
        <w:lastRenderedPageBreak/>
        <w:t>Казарского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Cs w:val="20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сельсовета Никольского района </w:t>
      </w:r>
    </w:p>
    <w:p w:rsidR="009E3ED1" w:rsidRPr="009E3ED1" w:rsidRDefault="009E3ED1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9E3ED1" w:rsidRPr="009E3ED1" w:rsidRDefault="00CD78A8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 </w:t>
      </w:r>
      <w:r w:rsidR="00D92D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25.05.2020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6A7B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</w:t>
      </w:r>
      <w:r w:rsidR="0022437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Состав комиссии   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по проведению проверки готовности к отопительному периоду </w:t>
      </w:r>
      <w:r w:rsidR="00D92D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2020-2021 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годов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потребителей тепловой энергии, расположенных на территории  </w:t>
      </w:r>
      <w:proofErr w:type="spellStart"/>
      <w:r w:rsidR="00D92D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сельсовета Никольского района Пензенской области</w:t>
      </w:r>
      <w:r w:rsidRPr="009E3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D50B37" w:rsidRPr="00D50B37" w:rsidRDefault="00D92D7F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Зотов А.Ю.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 -  глава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Казарского</w:t>
      </w:r>
      <w:proofErr w:type="spellEnd"/>
      <w:r w:rsidR="00D50B37"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            Пензенской области, председатель комиссии;</w:t>
      </w:r>
    </w:p>
    <w:p w:rsidR="00D50B37" w:rsidRPr="00D50B37" w:rsidRDefault="00D92D7F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Царяпкина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И.Б.</w:t>
      </w:r>
      <w:r w:rsidR="00D50B37" w:rsidRPr="00D50B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– заместитель главы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Казарского</w:t>
      </w:r>
      <w:proofErr w:type="spellEnd"/>
      <w:r w:rsidR="00D50B37"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области, заместитель председателя комиссии;</w:t>
      </w:r>
    </w:p>
    <w:p w:rsidR="00D50B37" w:rsidRPr="00D50B37" w:rsidRDefault="00D92D7F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Гречишкина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  <w:r w:rsidR="00D50B37" w:rsidRPr="00D50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 - бухгалтер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Казарского</w:t>
      </w:r>
      <w:proofErr w:type="spellEnd"/>
      <w:r w:rsidR="00D50B37"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области, секретарь комиссии.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B37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D50B37" w:rsidRPr="00D50B37" w:rsidRDefault="00D92D7F" w:rsidP="00D50B3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Жандаров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 – директор МБОУ СОШ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Казарка</w:t>
      </w:r>
      <w:proofErr w:type="gramEnd"/>
      <w:r w:rsidR="004348E5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D50B37" w:rsidRPr="00D50B37" w:rsidRDefault="00D92D7F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Мартышкина Т.Н.</w:t>
      </w:r>
      <w:r w:rsidR="00D50B37" w:rsidRPr="00D50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 ведущий специалист</w:t>
      </w:r>
      <w:r w:rsidRPr="00D50B3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Казарского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</w:t>
      </w:r>
      <w:r>
        <w:rPr>
          <w:rFonts w:ascii="Times New Roman" w:hAnsi="Times New Roman" w:cs="Times New Roman"/>
          <w:sz w:val="24"/>
          <w:szCs w:val="24"/>
        </w:rPr>
        <w:t xml:space="preserve">кого района Пензенской области; </w:t>
      </w:r>
    </w:p>
    <w:p w:rsidR="00D50B37" w:rsidRPr="00D50B37" w:rsidRDefault="00D92D7F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Обедкин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  <w:r w:rsidR="00D50B37" w:rsidRPr="00D50B37">
        <w:rPr>
          <w:rFonts w:ascii="Times New Roman" w:hAnsi="Times New Roman" w:cs="Times New Roman"/>
          <w:sz w:val="24"/>
          <w:szCs w:val="24"/>
        </w:rPr>
        <w:t xml:space="preserve"> - депутат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Казарского</w:t>
      </w:r>
      <w:proofErr w:type="spellEnd"/>
      <w:r w:rsidR="00D50B37"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</w:t>
      </w:r>
      <w:r w:rsidR="004348E5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 w:rsidR="00D50B37" w:rsidRPr="00D50B37">
        <w:rPr>
          <w:rFonts w:ascii="Times New Roman" w:hAnsi="Times New Roman" w:cs="Times New Roman"/>
          <w:sz w:val="24"/>
          <w:szCs w:val="24"/>
        </w:rPr>
        <w:t>.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2446F6" w:rsidRDefault="002446F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E574A6" w:rsidRDefault="00E574A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E574A6" w:rsidRDefault="00E574A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2446F6" w:rsidRDefault="002446F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297744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П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риложение  2 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администрации </w:t>
      </w:r>
    </w:p>
    <w:p w:rsidR="00037871" w:rsidRDefault="00D92D7F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Cs w:val="20"/>
          <w:lang w:eastAsia="ar-SA"/>
        </w:rPr>
        <w:lastRenderedPageBreak/>
        <w:t>Казарского</w:t>
      </w:r>
      <w:proofErr w:type="spellEnd"/>
      <w:r w:rsidR="009E3ED1" w:rsidRPr="009E3ED1">
        <w:rPr>
          <w:rFonts w:ascii="Arial" w:eastAsia="Times New Roman" w:hAnsi="Arial" w:cs="Arial"/>
          <w:color w:val="000000"/>
          <w:szCs w:val="20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сельсовета Никольского района </w:t>
      </w:r>
    </w:p>
    <w:p w:rsidR="009E3ED1" w:rsidRPr="009E3ED1" w:rsidRDefault="009E3ED1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3A5C3C" w:rsidRPr="009E3ED1" w:rsidRDefault="00D92D7F" w:rsidP="003A5C3C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6A7B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</w:t>
      </w:r>
      <w:r w:rsidR="0022437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     ПОЛОЖЕНИЕ 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  <w:t xml:space="preserve">о комиссии </w:t>
      </w:r>
      <w:r w:rsidRPr="009E3ED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ar-SA"/>
        </w:rPr>
        <w:t>по проверке готовности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к отопительному периоду </w:t>
      </w:r>
      <w:r w:rsidR="00D92D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2020-2021</w:t>
      </w:r>
      <w:r w:rsidR="00244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годов  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 и потребителей тепловой энергии на территории </w:t>
      </w:r>
      <w:proofErr w:type="spellStart"/>
      <w:r w:rsidR="00D92D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сельсовета Никольского района Пензенской области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03787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1. Общие положения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1.1. Комиссия является органом, деятельность которого направлена на проверку готовности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организаций и потребителей тепловой энергии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к устойчивому их функционированию в осенне-зимние периоды. 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2. Ор</w:t>
      </w:r>
      <w:r w:rsidR="0003787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ганизация деятельности комиссии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2.1. Положение о комиссии, состав комиссии утверждается </w:t>
      </w:r>
      <w:r w:rsidR="000378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р</w:t>
      </w:r>
      <w:r w:rsidR="00D50B3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аспоряжение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м администрации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 района Пензенской области.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2.2. В своей деятельности комиссия руководствуется Правилами оценки готовности к отопительному периоду, утвержденными Приказом Министерства энергетики Российской Федерации от 12.03.2013 № 103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(далее - Правила)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.</w:t>
      </w:r>
    </w:p>
    <w:p w:rsid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2.3.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Работа комиссии осуществляется в соответствии с  мероприятиями  проведения проверки готовности к отопительному периоду (далее - Мероприятия), утверждаемыми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Распоряжение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м администрации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 района Пензенской области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которой указываются:  </w:t>
      </w:r>
    </w:p>
    <w:p w:rsid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объекты, подлежащие проверке;</w:t>
      </w:r>
    </w:p>
    <w:p w:rsid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сроки проведения проверки;</w:t>
      </w:r>
    </w:p>
    <w:p w:rsidR="009E3ED1" w:rsidRP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документы, проверяемые в ходе проведения проверки.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037871" w:rsidP="007B4EBD">
      <w:pPr>
        <w:suppressAutoHyphens/>
        <w:spacing w:after="0" w:line="240" w:lineRule="auto"/>
        <w:ind w:left="708" w:right="-284" w:firstLine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3. Задачи комиссии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br/>
        <w:t>3.2. Задачами комиссии являются: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3.2.1. Проверка выполнения требований, установленных главами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ar-SA"/>
        </w:rPr>
        <w:t>III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–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ar-SA"/>
        </w:rPr>
        <w:t>V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Правил.</w:t>
      </w:r>
    </w:p>
    <w:p w:rsidR="009E3ED1" w:rsidRPr="009E3ED1" w:rsidRDefault="009E3ED1" w:rsidP="007B4EBD">
      <w:pPr>
        <w:tabs>
          <w:tab w:val="left" w:pos="142"/>
          <w:tab w:val="left" w:pos="709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3.2.2.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Проверка выполнения </w:t>
      </w:r>
      <w:proofErr w:type="spell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теплосетевыми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теплоснабжающими организациями требований, установленных Правилами,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 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3.2.3. Проверка документов подтверждающих выполнение требований по готовности.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3.2.4.  Проведение осмотра объектов проверки.</w:t>
      </w:r>
    </w:p>
    <w:p w:rsidR="007B4EBD" w:rsidRDefault="009E3ED1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3.2.5.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Комиссии осуществляется в соответствии с графиком проведения проверки готовности объектов 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учреждений на территории администрации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 отопительному периоду (таблица № 1), в котором указываются: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объекты, подлежащие проверке;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проверки;</w:t>
      </w:r>
    </w:p>
    <w:p w:rsidR="009E3ED1" w:rsidRPr="009E3ED1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проверяемые в ходе проведения проверки.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с даты завершения</w:t>
      </w:r>
      <w:proofErr w:type="gramEnd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проверки, по рекомендуемому образцу согласно приложению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5 к настоящему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распоряжению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акте должны </w:t>
      </w:r>
      <w:proofErr w:type="gram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содержатся</w:t>
      </w:r>
      <w:proofErr w:type="gram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следующие выводы комиссии по итогам проверки: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-  объект проверки готов к отопительному периоду;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объект проверки будет готов </w:t>
      </w:r>
      <w:proofErr w:type="gram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выданных комиссией;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 объект проверки не готов к отопительному периоду.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3.2.6. </w:t>
      </w:r>
      <w:proofErr w:type="gramStart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Паспорт готовности к отопительному периоду (далее - паспорт) составляется по рекомендуемому образцу согласно приложению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5 к настоящему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распоряжению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выдается администрацией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Пензенской области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</w:t>
      </w:r>
      <w:proofErr w:type="gramEnd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срок, установленный Перечнем.</w:t>
      </w:r>
      <w:bookmarkStart w:id="1" w:name="Par57"/>
      <w:bookmarkEnd w:id="1"/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3.2.7.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Сроки выдачи паспортов определяются Главой администрации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района Пензенской области не позднее 15 сентября - для потребителей тепловой энергии, не позднее 1 ноября - для теплоснабжающих и </w:t>
      </w:r>
      <w:proofErr w:type="spellStart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организаций, не позднее 15 ноября - для муниципальных образований.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3.2.8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. В случае устранения указанных в Перечне замечаний к выполнению (невыполнению) требований по готовности в сроки, установленные в пункте 3.2.7, комиссией проводится повторная проверка, по результатам которой составляется новый акт.</w:t>
      </w:r>
    </w:p>
    <w:p w:rsidR="009E3ED1" w:rsidRP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</w:pPr>
      <w:r w:rsidRPr="007B4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3.2.8.</w:t>
      </w:r>
      <w:r w:rsidRPr="007B4EBD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 xml:space="preserve">Организация, не получившая по объектам проверки паспорт готовности до даты, установленной </w:t>
      </w:r>
      <w:hyperlink r:id="rId10" w:anchor="Par57" w:history="1">
        <w:r w:rsidRPr="007B4EBD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ar-SA"/>
          </w:rPr>
          <w:t>пунктом 3.2.7</w:t>
        </w:r>
      </w:hyperlink>
      <w:r w:rsidRPr="007B4EBD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Приложение  3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92D7F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Пензенской области</w:t>
      </w:r>
    </w:p>
    <w:p w:rsidR="003A5C3C" w:rsidRPr="009E3ED1" w:rsidRDefault="00D92D7F" w:rsidP="003A5C3C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6A7B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</w:t>
      </w:r>
      <w:r w:rsidR="0022437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Мероприятия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проведения проверки готовности к отопительному периоду </w:t>
      </w:r>
      <w:r w:rsidR="00D92D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2020-2021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годов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 и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потребителей тепловой энергии, расположенных на территории  </w:t>
      </w:r>
      <w:proofErr w:type="spellStart"/>
      <w:r w:rsidR="00D92D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района Пензенской области</w:t>
      </w:r>
      <w:r w:rsidRPr="009E3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tabs>
          <w:tab w:val="left" w:pos="142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9E3ED1" w:rsidRPr="009E3ED1" w:rsidRDefault="009E3ED1" w:rsidP="00D50B37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объектов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учреждений на территории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Пензенской области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инженерно-технического обеспечения зданий в отопительный период.</w:t>
      </w:r>
      <w:proofErr w:type="gramEnd"/>
    </w:p>
    <w:p w:rsidR="007B4EBD" w:rsidRDefault="009E3ED1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объектов 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учреждений на территории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отопительному периоду должна обеспечивать: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нормативную техническую эксплуатацию объектов коммунального хозяйства, соблюдение установленного температурно-влажностного режима и санитарно-гигиенических условий в помещениях; 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нормативных сроков службы строительных конструкций и систем инженерно-технического обеспечения зданий социальной сферы, оборудования коммунальных сооружений;</w:t>
      </w:r>
    </w:p>
    <w:p w:rsidR="009E3ED1" w:rsidRPr="009E3ED1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расходование материально-технических средств и топливно-энергетических ресурсов.</w:t>
      </w:r>
    </w:p>
    <w:p w:rsidR="007B4EBD" w:rsidRDefault="009E3ED1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Своевременная и качественная подготовка 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объектов и учреждений на территории   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 отопительному периоду достигается: 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коммунального хозяйства;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коммунального хозяйства; 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постоянным </w:t>
      </w:r>
      <w:proofErr w:type="gramStart"/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контролем за</w:t>
      </w:r>
      <w:proofErr w:type="gramEnd"/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техническим состоянием, проведением всех видов планово-предупредительных осмотров, а также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9E3ED1" w:rsidRPr="009E3ED1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9E3ED1" w:rsidRPr="009E3ED1" w:rsidRDefault="009E3ED1" w:rsidP="00D50B37">
      <w:pPr>
        <w:widowControl w:val="0"/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D1" w:rsidRPr="009E3ED1" w:rsidRDefault="009E3ED1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График проведения проверки готовности объектов и учреждений к отопительному периоду на территории </w:t>
      </w:r>
      <w:proofErr w:type="spellStart"/>
      <w:r w:rsidR="00D92D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Казарского</w:t>
      </w:r>
      <w:proofErr w:type="spellEnd"/>
      <w:r w:rsidR="00037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 Никольского района Пензенской области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</w:p>
    <w:p w:rsidR="00037871" w:rsidRDefault="009E3ED1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</w:t>
      </w:r>
    </w:p>
    <w:p w:rsidR="009E3ED1" w:rsidRDefault="009E3ED1" w:rsidP="00C32AAE">
      <w:pPr>
        <w:shd w:val="clear" w:color="auto" w:fill="FFFFFF"/>
        <w:spacing w:after="0" w:line="300" w:lineRule="atLeast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Таблица №1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350"/>
        <w:gridCol w:w="2145"/>
        <w:gridCol w:w="1560"/>
        <w:gridCol w:w="3685"/>
      </w:tblGrid>
      <w:tr w:rsidR="004E487D" w:rsidRPr="004E487D" w:rsidTr="00C32AAE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Никольского района Пензенской области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Объекты, подлежащие проверке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проверки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проверяемые в ходе проверки</w:t>
            </w:r>
          </w:p>
        </w:tc>
      </w:tr>
      <w:tr w:rsidR="004E487D" w:rsidRPr="004E487D" w:rsidTr="00C32AAE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D92D7F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Казарский</w:t>
            </w:r>
            <w:proofErr w:type="spellEnd"/>
            <w:r w:rsidR="004E487D"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Никольского района Пензенской области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D92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D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92D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D92D7F">
              <w:rPr>
                <w:rFonts w:ascii="Times New Roman" w:hAnsi="Times New Roman" w:cs="Times New Roman"/>
                <w:sz w:val="24"/>
                <w:szCs w:val="24"/>
              </w:rPr>
              <w:t>Казарка</w:t>
            </w:r>
            <w:proofErr w:type="gramEnd"/>
            <w:r w:rsidR="004348E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</w:p>
          <w:p w:rsidR="004348E5" w:rsidRPr="004E487D" w:rsidRDefault="004348E5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87D" w:rsidRPr="004E487D" w:rsidRDefault="004E487D" w:rsidP="004348E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348E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92D7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1) план действий по ликвидации последствий аварийных ситуаций с применением электронного моделирования аварийных ситуаций;</w:t>
            </w: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2) система мониторинга состояния системы теплоснабжения;</w:t>
            </w: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3) механизм оперативно-диспетчерского управления в системе теплоснабжения;</w:t>
            </w: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4) выполнение требований Правил по оценке готовности к отопительному периоду теплоснабжающих и </w:t>
            </w: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теплосетевых</w:t>
            </w:r>
            <w:proofErr w:type="spellEnd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а также потребителей тепловой энергии.</w:t>
            </w:r>
          </w:p>
        </w:tc>
      </w:tr>
      <w:tr w:rsidR="00C32AAE" w:rsidRPr="004E487D" w:rsidTr="00C32AAE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C32AAE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D92D7F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Казарский</w:t>
            </w:r>
            <w:proofErr w:type="spellEnd"/>
            <w:r w:rsidR="00C32AAE"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Никольского района Пензенской области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D92D7F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Большепермиевский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Тюнярская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Default="00D92D7F" w:rsidP="004348E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18-20.08.2020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1) план действий по ликвидации последствий аварийных ситуаций с применением электронного моделирования аварийных ситуаций;</w:t>
            </w:r>
          </w:p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2) система мониторинга состояния системы теплоснабжения;</w:t>
            </w:r>
          </w:p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3) механизм оперативно-диспетчерского управления в системе теплоснабжения;</w:t>
            </w:r>
          </w:p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4) выполнение требований Правил по оценке готовности к отопительному периоду теплоснабжающих и </w:t>
            </w: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теплосетевых</w:t>
            </w:r>
            <w:proofErr w:type="spellEnd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а также потребителей тепловой энергии.</w:t>
            </w:r>
          </w:p>
        </w:tc>
      </w:tr>
    </w:tbl>
    <w:p w:rsidR="004E487D" w:rsidRDefault="004E487D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87D" w:rsidRPr="009E3ED1" w:rsidRDefault="004E487D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3ED1" w:rsidRDefault="009E3ED1" w:rsidP="00D50B37">
      <w:pPr>
        <w:shd w:val="clear" w:color="auto" w:fill="FFFFFF"/>
        <w:spacing w:before="225" w:after="225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AAE" w:rsidRDefault="00C32AAE" w:rsidP="00D50B37">
      <w:pPr>
        <w:shd w:val="clear" w:color="auto" w:fill="FFFFFF"/>
        <w:spacing w:before="225" w:after="225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3ED1" w:rsidRPr="009E3ED1" w:rsidRDefault="009E3ED1" w:rsidP="00A25CF3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 4</w:t>
      </w:r>
    </w:p>
    <w:p w:rsidR="009E3ED1" w:rsidRPr="009E3ED1" w:rsidRDefault="009E3ED1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92D7F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Казарского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3A5C3C" w:rsidRPr="009E3ED1" w:rsidRDefault="00D92D7F" w:rsidP="003A5C3C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6A7B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</w:t>
      </w:r>
      <w:r w:rsidR="0022437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</w:t>
      </w:r>
    </w:p>
    <w:p w:rsidR="009E3ED1" w:rsidRPr="009E3ED1" w:rsidRDefault="009E3ED1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Default="009E3ED1" w:rsidP="00A25CF3">
      <w:pPr>
        <w:tabs>
          <w:tab w:val="left" w:pos="9639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Требования по готовности к отопительному периоду для теплоснабжающих организаций, </w:t>
      </w:r>
      <w:proofErr w:type="spellStart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теплосе</w:t>
      </w:r>
      <w:bookmarkStart w:id="2" w:name="sub_13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тевых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организаций и потребителей тепловой </w:t>
      </w:r>
      <w:proofErr w:type="gramStart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энергии</w:t>
      </w:r>
      <w:proofErr w:type="gram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расположенных на территории </w:t>
      </w:r>
      <w:proofErr w:type="spellStart"/>
      <w:r w:rsidR="00D92D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сельсовета Никольского района Пензенской области</w:t>
      </w:r>
    </w:p>
    <w:p w:rsidR="003A5C3C" w:rsidRPr="009E3ED1" w:rsidRDefault="003A5C3C" w:rsidP="00A25CF3">
      <w:pPr>
        <w:tabs>
          <w:tab w:val="left" w:pos="9639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3ED1" w:rsidRPr="009E3ED1" w:rsidRDefault="009E3ED1" w:rsidP="00A25CF3">
      <w:pPr>
        <w:tabs>
          <w:tab w:val="left" w:pos="-3402"/>
        </w:tabs>
        <w:suppressAutoHyphens/>
        <w:spacing w:after="12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A25CF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целях оценки готовности теплоснабжающих и </w:t>
      </w:r>
      <w:proofErr w:type="spellStart"/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организаций к отопительному периоду уполномоченным органом должны быть проверены в отношении данных организаций: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3" w:name="sub_30001"/>
      <w:bookmarkEnd w:id="2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1) наличие соглашения об управлении системой теплоснабжения, заключенного в порядке, установленном </w:t>
      </w:r>
      <w:hyperlink r:id="rId11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ar-SA"/>
          </w:rPr>
          <w:t>Законом</w:t>
        </w:r>
      </w:hyperlink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 теплоснабжении;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4" w:name="sub_30002"/>
      <w:bookmarkEnd w:id="3"/>
      <w:r w:rsidRPr="00A25CF3">
        <w:rPr>
          <w:rFonts w:ascii="Times New Roman" w:hAnsi="Times New Roman" w:cs="Times New Roman"/>
          <w:sz w:val="24"/>
          <w:szCs w:val="24"/>
          <w:lang w:eastAsia="ar-SA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5" w:name="sub_30003"/>
      <w:bookmarkEnd w:id="4"/>
      <w:r w:rsidRPr="00A25CF3">
        <w:rPr>
          <w:rFonts w:ascii="Times New Roman" w:hAnsi="Times New Roman" w:cs="Times New Roman"/>
          <w:sz w:val="24"/>
          <w:szCs w:val="24"/>
          <w:lang w:eastAsia="ar-SA"/>
        </w:rPr>
        <w:t>3) соблюдение критериев надежности теплоснабжения, установленных техническими регламентами;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6" w:name="sub_30004"/>
      <w:bookmarkEnd w:id="5"/>
      <w:r w:rsidRPr="00A25CF3">
        <w:rPr>
          <w:rFonts w:ascii="Times New Roman" w:hAnsi="Times New Roman" w:cs="Times New Roman"/>
          <w:sz w:val="24"/>
          <w:szCs w:val="24"/>
          <w:lang w:eastAsia="ar-SA"/>
        </w:rPr>
        <w:t>4) наличие нормативных запасов топлива на источниках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7" w:name="sub_30005"/>
      <w:bookmarkEnd w:id="6"/>
      <w:r w:rsidRPr="00A25CF3">
        <w:rPr>
          <w:rFonts w:ascii="Times New Roman" w:hAnsi="Times New Roman" w:cs="Times New Roman"/>
          <w:sz w:val="24"/>
          <w:szCs w:val="24"/>
          <w:lang w:eastAsia="ar-SA"/>
        </w:rPr>
        <w:t>5) функционирование эксплуатационной, диспетчерской и аварийной служб, а именно:</w:t>
      </w:r>
    </w:p>
    <w:bookmarkEnd w:id="7"/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укомплектованность указанных служб персоналом;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нормативно-технической и оперативной документацией, инструкциями, схемами,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первичными средствами пожаротушения;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8" w:name="sub_30006"/>
      <w:r w:rsidRPr="00A25CF3">
        <w:rPr>
          <w:rFonts w:ascii="Times New Roman" w:hAnsi="Times New Roman" w:cs="Times New Roman"/>
          <w:sz w:val="24"/>
          <w:szCs w:val="24"/>
          <w:lang w:eastAsia="ar-SA"/>
        </w:rPr>
        <w:t>6) проведение наладки принадлежащих им тепловых сетей;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9" w:name="sub_30007"/>
      <w:bookmarkEnd w:id="8"/>
      <w:r w:rsidRPr="00A25CF3">
        <w:rPr>
          <w:rFonts w:ascii="Times New Roman" w:hAnsi="Times New Roman" w:cs="Times New Roman"/>
          <w:sz w:val="24"/>
          <w:szCs w:val="24"/>
          <w:lang w:eastAsia="ar-SA"/>
        </w:rPr>
        <w:t>7) организация контроля режимов потребления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0" w:name="sub_30008"/>
      <w:bookmarkEnd w:id="9"/>
      <w:r w:rsidRPr="00A25CF3">
        <w:rPr>
          <w:rFonts w:ascii="Times New Roman" w:hAnsi="Times New Roman" w:cs="Times New Roman"/>
          <w:sz w:val="24"/>
          <w:szCs w:val="24"/>
          <w:lang w:eastAsia="ar-SA"/>
        </w:rPr>
        <w:t>8) обеспечение качества теплоносителей;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1" w:name="sub_30009"/>
      <w:bookmarkEnd w:id="10"/>
      <w:r w:rsidRPr="00A25CF3">
        <w:rPr>
          <w:rFonts w:ascii="Times New Roman" w:hAnsi="Times New Roman" w:cs="Times New Roman"/>
          <w:sz w:val="24"/>
          <w:szCs w:val="24"/>
          <w:lang w:eastAsia="ar-SA"/>
        </w:rPr>
        <w:t>9) организация коммерческого учета приобретаемой и реализуемой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2" w:name="sub_30010"/>
      <w:bookmarkEnd w:id="11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</w:t>
      </w:r>
      <w:hyperlink r:id="rId12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ar-SA"/>
          </w:rPr>
          <w:t>Законом</w:t>
        </w:r>
      </w:hyperlink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 теплоснабжении;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3" w:name="sub_30011"/>
      <w:bookmarkEnd w:id="12"/>
      <w:r w:rsidRPr="00A25CF3">
        <w:rPr>
          <w:rFonts w:ascii="Times New Roman" w:hAnsi="Times New Roman" w:cs="Times New Roman"/>
          <w:sz w:val="24"/>
          <w:szCs w:val="24"/>
          <w:lang w:eastAsia="ar-SA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bookmarkEnd w:id="13"/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готовность систем приема и разгрузки топлива,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топливоприготовления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и топливоподачи;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соблюдение водно-химического режима;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наличие </w:t>
      </w:r>
      <w:proofErr w:type="gram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расчетов допустимого времени устранения аварийных нарушений теплоснабжения жилых домов</w:t>
      </w:r>
      <w:proofErr w:type="gram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наличие порядка ликвидации аварийных ситуаций в системах теплоснабжения с учетом взаимодействия тепл</w:t>
      </w:r>
      <w:proofErr w:type="gram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о-</w:t>
      </w:r>
      <w:proofErr w:type="gram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, электро-, топливо- и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водоснабжающих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проведение гидравлических и тепловых испытаний тепловых сетей;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выполнение планового графика ремонта тепловых сетей и источников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4" w:name="sub_30012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12) наличие документов, определяющих разграничение эксплуатационной ответственности между потребителями тепловой энергии, теплоснабжающими и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теплосетевыми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организациями;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5" w:name="sub_30013"/>
      <w:bookmarkEnd w:id="14"/>
      <w:r w:rsidRPr="00A25CF3">
        <w:rPr>
          <w:rFonts w:ascii="Times New Roman" w:hAnsi="Times New Roman" w:cs="Times New Roman"/>
          <w:sz w:val="24"/>
          <w:szCs w:val="24"/>
          <w:lang w:eastAsia="ar-SA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6" w:name="sub_30014"/>
      <w:bookmarkEnd w:id="15"/>
      <w:r w:rsidRPr="00A25CF3">
        <w:rPr>
          <w:rFonts w:ascii="Times New Roman" w:hAnsi="Times New Roman" w:cs="Times New Roman"/>
          <w:sz w:val="24"/>
          <w:szCs w:val="24"/>
          <w:lang w:eastAsia="ar-SA"/>
        </w:rPr>
        <w:t>14) работоспособность автоматических регуляторов при их наличии.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7" w:name="sub_14"/>
      <w:bookmarkEnd w:id="16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</w:t>
      </w:r>
      <w:hyperlink r:id="rId13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ar-SA"/>
          </w:rPr>
          <w:t>законодательством</w:t>
        </w:r>
      </w:hyperlink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об электроэнергетике.</w:t>
      </w:r>
      <w:bookmarkEnd w:id="17"/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В целях оценки готовности потребителей тепловой энергии к отопительному периоду уполномоченным органом должны быть проверены: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2) проведение промывки оборудования и коммуникаций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3) разработка эксплуатационных режимов, а также мероприятий по их внедрению;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4) выполнение плана ремонтных работ и качество их выполнения;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5) состояние тепловых сетей, принадлежащих потребителю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7) состояние трубопроводов, арматуры и тепловой изоляции в пределах тепловых пунктов;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8) наличие и работоспособность приборов учета, работоспособность автоматических регуляторов при их наличии;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9) работоспособность защиты систем теплопотребления;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10) наличие паспортов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11) отсутствие прямых соединений оборудования тепловых пунктов с водопроводом и канализацией;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12) плотность оборудования тепловых пунктов;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13) наличие пломб на расчетных шайбах и соплах элеваторов;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14) отсутствие задолженности за поставленные тепловую энергию (мощность), теплоноситель;</w:t>
      </w:r>
      <w:proofErr w:type="gramEnd"/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16) проведение испытания оборудования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 на плотность и прочность;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17) надежность теплоснабжения потребителей тепловой энергии с учетом климатических условий в соответствии с критериями, приведенными в </w:t>
      </w:r>
      <w:hyperlink r:id="rId14" w:anchor="sub_30000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приложении № 3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5CF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приказа Министерства энергетики РФ от 12.03.2013 № 103 «Об утверждении Правил оценки готовности к отопительному периоду».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К обстоятельствам, при несоблюдении которых в отношении потребителей тепловой энергии составляется а</w:t>
      </w:r>
      <w:proofErr w:type="gram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кт с пр</w:t>
      </w:r>
      <w:proofErr w:type="gram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hyperlink r:id="rId15" w:anchor="sub_30022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подпунктах 8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6" w:anchor="sub_30027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13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7" w:anchor="sub_30028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14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A25CF3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A25CF3">
        <w:rPr>
          <w:rFonts w:ascii="Times New Roman" w:hAnsi="Times New Roman" w:cs="Times New Roman"/>
          <w:sz w:val="24"/>
          <w:szCs w:val="24"/>
          <w:lang w:eastAsia="ru-RU"/>
        </w:rPr>
        <w:t>7 настоящего приложения.</w:t>
      </w:r>
    </w:p>
    <w:p w:rsidR="009E3ED1" w:rsidRPr="009E3ED1" w:rsidRDefault="009E3ED1" w:rsidP="00A25CF3">
      <w:pP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A25CF3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37871" w:rsidRDefault="0003787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2D7F" w:rsidRDefault="00D92D7F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2D7F" w:rsidRDefault="00D92D7F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2D7F" w:rsidRDefault="00D92D7F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P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 5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92D7F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3A5C3C" w:rsidRPr="009E3ED1" w:rsidRDefault="00D92D7F" w:rsidP="003A5C3C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6A7B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</w:t>
      </w:r>
      <w:r w:rsidR="0022437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</w:t>
      </w:r>
    </w:p>
    <w:p w:rsidR="009E3ED1" w:rsidRPr="009E3ED1" w:rsidRDefault="009E3ED1" w:rsidP="00D50B37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E3ED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АКТ №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6"/>
        <w:gridCol w:w="1021"/>
        <w:gridCol w:w="170"/>
        <w:gridCol w:w="1021"/>
        <w:gridCol w:w="440"/>
      </w:tblGrid>
      <w:tr w:rsidR="009E3ED1" w:rsidRPr="009E3ED1" w:rsidTr="009E3ED1">
        <w:trPr>
          <w:jc w:val="center"/>
        </w:trPr>
        <w:tc>
          <w:tcPr>
            <w:tcW w:w="575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проверки 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4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гг.</w:t>
            </w:r>
          </w:p>
        </w:tc>
      </w:tr>
    </w:tbl>
    <w:p w:rsidR="009E3ED1" w:rsidRPr="009E3ED1" w:rsidRDefault="009E3ED1" w:rsidP="00D50B37">
      <w:pPr>
        <w:autoSpaceDE w:val="0"/>
        <w:autoSpaceDN w:val="0"/>
        <w:spacing w:after="48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290"/>
        <w:gridCol w:w="198"/>
        <w:gridCol w:w="454"/>
        <w:gridCol w:w="255"/>
        <w:gridCol w:w="1814"/>
        <w:gridCol w:w="397"/>
        <w:gridCol w:w="397"/>
        <w:gridCol w:w="284"/>
      </w:tblGrid>
      <w:tr w:rsidR="009E3ED1" w:rsidRPr="009E3ED1" w:rsidTr="009E3ED1">
        <w:trPr>
          <w:jc w:val="center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037871" w:rsidP="00D92D7F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9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Казарка</w:t>
            </w:r>
          </w:p>
        </w:tc>
        <w:tc>
          <w:tcPr>
            <w:tcW w:w="1290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E3ED1" w:rsidRPr="009E3ED1" w:rsidTr="009E3ED1">
        <w:trPr>
          <w:cantSplit/>
          <w:jc w:val="center"/>
        </w:trPr>
        <w:tc>
          <w:tcPr>
            <w:tcW w:w="3676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(место составления акта)</w:t>
            </w:r>
          </w:p>
        </w:tc>
        <w:tc>
          <w:tcPr>
            <w:tcW w:w="1290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9" w:type="dxa"/>
            <w:gridSpan w:val="7"/>
            <w:hideMark/>
          </w:tcPr>
          <w:p w:rsidR="009E3ED1" w:rsidRPr="009E3ED1" w:rsidRDefault="00037871" w:rsidP="00037871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</w:t>
            </w:r>
            <w:r w:rsidR="009E3ED1"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(дата составления акта)</w:t>
            </w:r>
          </w:p>
        </w:tc>
      </w:tr>
    </w:tbl>
    <w:p w:rsidR="009E3ED1" w:rsidRPr="009E3ED1" w:rsidRDefault="009E3ED1" w:rsidP="00D50B37">
      <w:pPr>
        <w:tabs>
          <w:tab w:val="right" w:pos="9923"/>
        </w:tabs>
        <w:autoSpaceDE w:val="0"/>
        <w:autoSpaceDN w:val="0"/>
        <w:spacing w:before="240"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Комиссия, образованная  </w:t>
      </w:r>
      <w:r w:rsidR="00037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50B3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аспоряжение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9E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администрации </w:t>
      </w:r>
      <w:proofErr w:type="spellStart"/>
      <w:r w:rsidR="00D92D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Казарского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сельсовета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Никольского </w:t>
      </w:r>
      <w:r w:rsidRPr="000378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района Пензенской области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от </w:t>
      </w:r>
      <w:r w:rsidR="00D92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25.05.2020 №59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42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(форма документа и его реквизиты, которым образована комиссия)</w:t>
      </w:r>
    </w:p>
    <w:p w:rsidR="009E3ED1" w:rsidRPr="009E3ED1" w:rsidRDefault="009E3ED1" w:rsidP="00D50B37">
      <w:pPr>
        <w:autoSpaceDE w:val="0"/>
        <w:autoSpaceDN w:val="0"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программой проведения проверки готовности к отопительному периоду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70"/>
        <w:gridCol w:w="454"/>
        <w:gridCol w:w="255"/>
        <w:gridCol w:w="1814"/>
        <w:gridCol w:w="397"/>
        <w:gridCol w:w="397"/>
        <w:gridCol w:w="1956"/>
        <w:gridCol w:w="4224"/>
      </w:tblGrid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г., утвержденной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037871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Главой администрации     </w:t>
            </w:r>
            <w:proofErr w:type="spellStart"/>
            <w:r w:rsidR="00D9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Казарского</w:t>
            </w:r>
            <w:proofErr w:type="spellEnd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E3ED1" w:rsidRPr="009E3ED1" w:rsidRDefault="00037871" w:rsidP="00D50B37">
      <w:pPr>
        <w:tabs>
          <w:tab w:val="right" w:pos="9923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r w:rsidR="00D92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Зотовым Алексеем Юрьевичем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руководителя (его заместителя) органа, проводящего проверку готовности к отопительному периоду)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187"/>
        <w:gridCol w:w="510"/>
        <w:gridCol w:w="255"/>
        <w:gridCol w:w="1814"/>
        <w:gridCol w:w="397"/>
        <w:gridCol w:w="397"/>
        <w:gridCol w:w="595"/>
        <w:gridCol w:w="198"/>
        <w:gridCol w:w="510"/>
        <w:gridCol w:w="255"/>
        <w:gridCol w:w="1814"/>
        <w:gridCol w:w="397"/>
        <w:gridCol w:w="397"/>
        <w:gridCol w:w="2167"/>
      </w:tblGrid>
      <w:tr w:rsidR="009E3ED1" w:rsidRPr="009E3ED1" w:rsidTr="009E3ED1"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7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</w:t>
            </w:r>
          </w:p>
        </w:tc>
        <w:tc>
          <w:tcPr>
            <w:tcW w:w="198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 соответствии </w:t>
            </w: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</w:tbl>
    <w:p w:rsidR="009E3ED1" w:rsidRDefault="009E3ED1" w:rsidP="00D50B37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27 июля 2010 г. № 190-ФЗ “О теплоснабжении” провела проверку готовности к отопительному периоду  </w:t>
      </w:r>
      <w:r w:rsidR="000378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037871" w:rsidRPr="009E3ED1" w:rsidRDefault="00037871" w:rsidP="00D50B37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теплосетевой</w:t>
      </w:r>
      <w:proofErr w:type="spellEnd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9E3ED1" w:rsidRPr="009E3ED1" w:rsidRDefault="009E3ED1" w:rsidP="00D50B37">
      <w:pPr>
        <w:autoSpaceDE w:val="0"/>
        <w:autoSpaceDN w:val="0"/>
        <w:spacing w:before="240" w:after="12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готовности к отопительному периоду проводилась в отношении следующих объектов: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3119"/>
        <w:gridCol w:w="226"/>
      </w:tblGrid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E3ED1" w:rsidRPr="009E3ED1" w:rsidTr="00037871">
        <w:trPr>
          <w:trHeight w:val="158"/>
        </w:trPr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9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9E3ED1" w:rsidRPr="009E3ED1" w:rsidRDefault="009E3ED1" w:rsidP="00D50B37">
      <w:pPr>
        <w:tabs>
          <w:tab w:val="right" w:pos="9923"/>
        </w:tabs>
        <w:autoSpaceDE w:val="0"/>
        <w:autoSpaceDN w:val="0"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проверки готовности к отопительному периоду комиссия установила: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готовность к работе в отопительном периоде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(готовность/неготовность к работе в отопительном периоде)</w:t>
      </w:r>
    </w:p>
    <w:p w:rsidR="009E3ED1" w:rsidRPr="009E3ED1" w:rsidRDefault="009E3ED1" w:rsidP="00D50B37">
      <w:pPr>
        <w:autoSpaceDE w:val="0"/>
        <w:autoSpaceDN w:val="0"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комиссии по итогам проведения проверки готовности к отопительному периоду: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объект проверки готов к отопительному периоду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E3ED1" w:rsidRPr="009E3ED1" w:rsidRDefault="009E3ED1" w:rsidP="00D50B37">
      <w:pPr>
        <w:tabs>
          <w:tab w:val="right" w:pos="9923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8"/>
        <w:gridCol w:w="1021"/>
        <w:gridCol w:w="170"/>
        <w:gridCol w:w="1021"/>
        <w:gridCol w:w="681"/>
      </w:tblGrid>
      <w:tr w:rsidR="009E3ED1" w:rsidRPr="009E3ED1" w:rsidTr="009E3ED1">
        <w:tc>
          <w:tcPr>
            <w:tcW w:w="7058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 акту проверки 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customMarkFollows="1" w:id="1"/>
              <w:t>*</w:t>
            </w:r>
          </w:p>
        </w:tc>
      </w:tr>
    </w:tbl>
    <w:p w:rsidR="009E3ED1" w:rsidRPr="009E3ED1" w:rsidRDefault="009E3ED1" w:rsidP="00D50B37">
      <w:pPr>
        <w:autoSpaceDE w:val="0"/>
        <w:autoSpaceDN w:val="0"/>
        <w:spacing w:after="24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0"/>
        <w:gridCol w:w="2522"/>
        <w:gridCol w:w="142"/>
        <w:gridCol w:w="4421"/>
      </w:tblGrid>
      <w:tr w:rsidR="009E3ED1" w:rsidRPr="009E3ED1" w:rsidTr="009E3ED1">
        <w:trPr>
          <w:cantSplit/>
        </w:trPr>
        <w:tc>
          <w:tcPr>
            <w:tcW w:w="289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</w:trPr>
        <w:tc>
          <w:tcPr>
            <w:tcW w:w="289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9E3ED1" w:rsidRPr="009E3ED1" w:rsidTr="009E3ED1">
        <w:trPr>
          <w:cantSplit/>
        </w:trPr>
        <w:tc>
          <w:tcPr>
            <w:tcW w:w="289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</w:trPr>
        <w:tc>
          <w:tcPr>
            <w:tcW w:w="289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9E3ED1" w:rsidRPr="009E3ED1" w:rsidTr="009E3ED1">
        <w:trPr>
          <w:cantSplit/>
        </w:trPr>
        <w:tc>
          <w:tcPr>
            <w:tcW w:w="289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Члены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  <w:trHeight w:val="480"/>
        </w:trPr>
        <w:tc>
          <w:tcPr>
            <w:tcW w:w="2892" w:type="dxa"/>
            <w:vMerge w:val="restart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  <w:trHeight w:val="345"/>
        </w:trPr>
        <w:tc>
          <w:tcPr>
            <w:tcW w:w="2892" w:type="dxa"/>
            <w:vMerge/>
            <w:vAlign w:val="center"/>
            <w:hideMark/>
          </w:tcPr>
          <w:p w:rsidR="009E3ED1" w:rsidRPr="009E3ED1" w:rsidRDefault="009E3ED1" w:rsidP="00D50B37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E3ED1" w:rsidRPr="009E3ED1" w:rsidRDefault="009E3ED1" w:rsidP="00D50B37">
      <w:pPr>
        <w:keepNext/>
        <w:autoSpaceDE w:val="0"/>
        <w:autoSpaceDN w:val="0"/>
        <w:spacing w:before="240" w:after="24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актом проверки готовности ознакомлен, один экземпляр акта получил: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54"/>
        <w:gridCol w:w="255"/>
        <w:gridCol w:w="1814"/>
        <w:gridCol w:w="397"/>
        <w:gridCol w:w="397"/>
        <w:gridCol w:w="1077"/>
        <w:gridCol w:w="1701"/>
        <w:gridCol w:w="3686"/>
      </w:tblGrid>
      <w:tr w:rsidR="009E3ED1" w:rsidRPr="009E3ED1" w:rsidTr="009E3ED1"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D92D7F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А.Ю.Зотов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037871">
            <w:pPr>
              <w:keepNext/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(подпись, расшифровка подписи руководителя (его уполномоченного представителя) муниципального образования, теплоснабжающей организации, </w:t>
      </w:r>
      <w:proofErr w:type="spellStart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теплосетевой</w:t>
      </w:r>
      <w:proofErr w:type="spellEnd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организации, потребителя тепловой энергии, в отношении которого проводилась проверка готовности к отопительному периоду)</w:t>
      </w: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Pr="009E3ED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Pr="009E3ED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Приложение 6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92D7F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Казарского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3A5C3C" w:rsidRPr="009E3ED1" w:rsidRDefault="00D92D7F" w:rsidP="003A5C3C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="003A5C3C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6A7B6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</w:t>
      </w:r>
      <w:r w:rsidR="0022437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</w:t>
      </w:r>
    </w:p>
    <w:p w:rsidR="009E3ED1" w:rsidRPr="009E3ED1" w:rsidRDefault="009E3ED1" w:rsidP="00D50B37">
      <w:pPr>
        <w:suppressAutoHyphens/>
        <w:spacing w:after="12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ПАСПОРТ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1021"/>
        <w:gridCol w:w="170"/>
        <w:gridCol w:w="1021"/>
        <w:gridCol w:w="440"/>
      </w:tblGrid>
      <w:tr w:rsidR="009E3ED1" w:rsidRPr="009E3ED1" w:rsidTr="009E3ED1">
        <w:trPr>
          <w:jc w:val="center"/>
        </w:trPr>
        <w:tc>
          <w:tcPr>
            <w:tcW w:w="453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t>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</w:p>
        </w:tc>
        <w:tc>
          <w:tcPr>
            <w:tcW w:w="440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t>гг.</w:t>
            </w:r>
          </w:p>
        </w:tc>
      </w:tr>
    </w:tbl>
    <w:p w:rsidR="009E3ED1" w:rsidRPr="009E3ED1" w:rsidRDefault="009E3ED1" w:rsidP="00D50B37">
      <w:pPr>
        <w:tabs>
          <w:tab w:val="right" w:pos="9923"/>
        </w:tabs>
        <w:suppressAutoHyphens/>
        <w:spacing w:before="960"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Выдан 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,</w:t>
      </w:r>
    </w:p>
    <w:p w:rsidR="009E3ED1" w:rsidRPr="009E3ED1" w:rsidRDefault="009E3ED1" w:rsidP="00D50B37">
      <w:pPr>
        <w:pBdr>
          <w:top w:val="single" w:sz="4" w:space="1" w:color="auto"/>
        </w:pBdr>
        <w:suppressAutoHyphens/>
        <w:spacing w:after="0" w:line="240" w:lineRule="auto"/>
        <w:ind w:left="783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>теплосетевой</w:t>
      </w:r>
      <w:proofErr w:type="spellEnd"/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9E3ED1" w:rsidRPr="009E3ED1" w:rsidRDefault="009E3ED1" w:rsidP="00D50B37">
      <w:pPr>
        <w:suppressAutoHyphens/>
        <w:spacing w:before="240" w:after="24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отношении следующих объектов, по которым проводилась проверка готовности к отопительному периоду: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3119"/>
        <w:gridCol w:w="226"/>
      </w:tblGrid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</w:tr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</w:tr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</w:tr>
    </w:tbl>
    <w:p w:rsidR="009E3ED1" w:rsidRPr="009E3ED1" w:rsidRDefault="009E3ED1" w:rsidP="00D50B37">
      <w:pPr>
        <w:suppressAutoHyphens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Основание выдачи паспорта готовности к отопительному периоду: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7"/>
        <w:gridCol w:w="1985"/>
        <w:gridCol w:w="510"/>
        <w:gridCol w:w="1644"/>
        <w:gridCol w:w="142"/>
      </w:tblGrid>
      <w:tr w:rsidR="009E3ED1" w:rsidRPr="009E3ED1" w:rsidTr="009E3ED1">
        <w:tc>
          <w:tcPr>
            <w:tcW w:w="5727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Акт проверки готовности к отопительному периоду </w:t>
            </w: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9E3ED1" w:rsidRPr="009E3ED1" w:rsidRDefault="009E3ED1" w:rsidP="00D50B37">
      <w:pPr>
        <w:tabs>
          <w:tab w:val="left" w:pos="6521"/>
        </w:tabs>
        <w:suppressAutoHyphens/>
        <w:spacing w:before="960" w:after="0" w:line="240" w:lineRule="auto"/>
        <w:ind w:left="4536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</w:t>
      </w:r>
      <w:r w:rsidR="00D92D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А.Ю.Зотов</w:t>
      </w:r>
    </w:p>
    <w:p w:rsidR="009E3ED1" w:rsidRPr="009E3ED1" w:rsidRDefault="009E3ED1" w:rsidP="00D50B37">
      <w:pPr>
        <w:pBdr>
          <w:top w:val="single" w:sz="4" w:space="1" w:color="auto"/>
        </w:pBdr>
        <w:suppressAutoHyphens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>(подпись, расшифровка подписи и печать уполномоченного органа, образовавшего комиссию по проведению проверки готовности к отопительному периоду)</w:t>
      </w:r>
    </w:p>
    <w:p w:rsidR="001B48C0" w:rsidRDefault="001B48C0" w:rsidP="00D50B37">
      <w:pPr>
        <w:ind w:right="-284"/>
      </w:pPr>
    </w:p>
    <w:sectPr w:rsidR="001B4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4B2" w:rsidRDefault="009304B2" w:rsidP="009E3ED1">
      <w:pPr>
        <w:spacing w:after="0" w:line="240" w:lineRule="auto"/>
      </w:pPr>
      <w:r>
        <w:separator/>
      </w:r>
    </w:p>
  </w:endnote>
  <w:endnote w:type="continuationSeparator" w:id="0">
    <w:p w:rsidR="009304B2" w:rsidRDefault="009304B2" w:rsidP="009E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4B2" w:rsidRDefault="009304B2" w:rsidP="009E3ED1">
      <w:pPr>
        <w:spacing w:after="0" w:line="240" w:lineRule="auto"/>
      </w:pPr>
      <w:r>
        <w:separator/>
      </w:r>
    </w:p>
  </w:footnote>
  <w:footnote w:type="continuationSeparator" w:id="0">
    <w:p w:rsidR="009304B2" w:rsidRDefault="009304B2" w:rsidP="009E3ED1">
      <w:pPr>
        <w:spacing w:after="0" w:line="240" w:lineRule="auto"/>
      </w:pPr>
      <w:r>
        <w:continuationSeparator/>
      </w:r>
    </w:p>
  </w:footnote>
  <w:footnote w:id="1">
    <w:p w:rsidR="00CD78A8" w:rsidRDefault="00CD78A8" w:rsidP="009E3ED1">
      <w:pPr>
        <w:pStyle w:val="a3"/>
        <w:ind w:firstLine="567"/>
        <w:jc w:val="both"/>
      </w:pPr>
      <w:r>
        <w:rPr>
          <w:rStyle w:val="a5"/>
        </w:rPr>
        <w:t>*</w:t>
      </w:r>
      <w:r>
        <w:t> 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A3535EF"/>
    <w:multiLevelType w:val="hybridMultilevel"/>
    <w:tmpl w:val="865E4FC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A8B318D"/>
    <w:multiLevelType w:val="hybridMultilevel"/>
    <w:tmpl w:val="3C38BA8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4133E"/>
    <w:multiLevelType w:val="hybridMultilevel"/>
    <w:tmpl w:val="DB283660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A7B7754"/>
    <w:multiLevelType w:val="hybridMultilevel"/>
    <w:tmpl w:val="3A901AD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506742"/>
    <w:multiLevelType w:val="hybridMultilevel"/>
    <w:tmpl w:val="1E6673B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BB3"/>
    <w:rsid w:val="00037871"/>
    <w:rsid w:val="000650C0"/>
    <w:rsid w:val="001246CC"/>
    <w:rsid w:val="00136BED"/>
    <w:rsid w:val="001B48C0"/>
    <w:rsid w:val="001D513C"/>
    <w:rsid w:val="00224377"/>
    <w:rsid w:val="002446F6"/>
    <w:rsid w:val="00283E45"/>
    <w:rsid w:val="00297744"/>
    <w:rsid w:val="00333B6A"/>
    <w:rsid w:val="003725CA"/>
    <w:rsid w:val="003A5C3C"/>
    <w:rsid w:val="004348E5"/>
    <w:rsid w:val="004B1AB0"/>
    <w:rsid w:val="004E487D"/>
    <w:rsid w:val="004E7A78"/>
    <w:rsid w:val="005F47B3"/>
    <w:rsid w:val="00605114"/>
    <w:rsid w:val="006948F4"/>
    <w:rsid w:val="006A5806"/>
    <w:rsid w:val="006A7B68"/>
    <w:rsid w:val="00761EC6"/>
    <w:rsid w:val="007B4EBD"/>
    <w:rsid w:val="007C4038"/>
    <w:rsid w:val="007F308E"/>
    <w:rsid w:val="008911CA"/>
    <w:rsid w:val="008D7BB3"/>
    <w:rsid w:val="00902C31"/>
    <w:rsid w:val="009304B2"/>
    <w:rsid w:val="009343C7"/>
    <w:rsid w:val="00963D03"/>
    <w:rsid w:val="009974F2"/>
    <w:rsid w:val="009E3ED1"/>
    <w:rsid w:val="00A25CF3"/>
    <w:rsid w:val="00A74797"/>
    <w:rsid w:val="00B77459"/>
    <w:rsid w:val="00BE4466"/>
    <w:rsid w:val="00BE5BA2"/>
    <w:rsid w:val="00C32AAE"/>
    <w:rsid w:val="00CD78A8"/>
    <w:rsid w:val="00D5045F"/>
    <w:rsid w:val="00D50B37"/>
    <w:rsid w:val="00D92D7F"/>
    <w:rsid w:val="00E574A6"/>
    <w:rsid w:val="00EE4BAF"/>
    <w:rsid w:val="00EE4EC1"/>
    <w:rsid w:val="00F050F9"/>
    <w:rsid w:val="00F73F70"/>
    <w:rsid w:val="00F75185"/>
    <w:rsid w:val="00FD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E3ED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3ED1"/>
    <w:rPr>
      <w:sz w:val="20"/>
      <w:szCs w:val="20"/>
    </w:rPr>
  </w:style>
  <w:style w:type="character" w:styleId="a5">
    <w:name w:val="footnote reference"/>
    <w:uiPriority w:val="99"/>
    <w:semiHidden/>
    <w:unhideWhenUsed/>
    <w:rsid w:val="009E3ED1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83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3E4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1D513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D513C"/>
  </w:style>
  <w:style w:type="paragraph" w:styleId="aa">
    <w:name w:val="No Spacing"/>
    <w:uiPriority w:val="1"/>
    <w:qFormat/>
    <w:rsid w:val="00D50B37"/>
    <w:pPr>
      <w:spacing w:after="0" w:line="240" w:lineRule="auto"/>
    </w:pPr>
  </w:style>
  <w:style w:type="paragraph" w:customStyle="1" w:styleId="ab">
    <w:name w:val="Знак Знак Знак Знак Знак Знак Знак"/>
    <w:basedOn w:val="a"/>
    <w:rsid w:val="004E487D"/>
    <w:pPr>
      <w:spacing w:line="240" w:lineRule="exact"/>
    </w:pPr>
    <w:rPr>
      <w:rFonts w:ascii="Verdana" w:eastAsia="Times New Roman" w:hAnsi="Verdana" w:cs="Verdana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E3ED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3ED1"/>
    <w:rPr>
      <w:sz w:val="20"/>
      <w:szCs w:val="20"/>
    </w:rPr>
  </w:style>
  <w:style w:type="character" w:styleId="a5">
    <w:name w:val="footnote reference"/>
    <w:uiPriority w:val="99"/>
    <w:semiHidden/>
    <w:unhideWhenUsed/>
    <w:rsid w:val="009E3ED1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83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3E4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1D513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D513C"/>
  </w:style>
  <w:style w:type="paragraph" w:styleId="aa">
    <w:name w:val="No Spacing"/>
    <w:uiPriority w:val="1"/>
    <w:qFormat/>
    <w:rsid w:val="00D50B37"/>
    <w:pPr>
      <w:spacing w:after="0" w:line="240" w:lineRule="auto"/>
    </w:pPr>
  </w:style>
  <w:style w:type="paragraph" w:customStyle="1" w:styleId="ab">
    <w:name w:val="Знак Знак Знак Знак Знак Знак Знак"/>
    <w:basedOn w:val="a"/>
    <w:rsid w:val="004E487D"/>
    <w:pPr>
      <w:spacing w:line="240" w:lineRule="exact"/>
    </w:pPr>
    <w:rPr>
      <w:rFonts w:ascii="Verdana" w:eastAsia="Times New Roman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5656.2139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77489.205/" TargetMode="External"/><Relationship Id="rId17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489.185/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10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685DF-5DCC-4295-916A-5B6EA545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kazarka</cp:lastModifiedBy>
  <cp:revision>10</cp:revision>
  <cp:lastPrinted>2019-09-20T08:16:00Z</cp:lastPrinted>
  <dcterms:created xsi:type="dcterms:W3CDTF">2019-09-03T06:08:00Z</dcterms:created>
  <dcterms:modified xsi:type="dcterms:W3CDTF">2020-05-26T12:20:00Z</dcterms:modified>
</cp:coreProperties>
</file>